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89" w:rsidRDefault="00F05989">
      <w:pPr>
        <w:rPr>
          <w:b/>
        </w:rPr>
      </w:pPr>
    </w:p>
    <w:p w:rsidR="004B0422" w:rsidRPr="00F05989" w:rsidRDefault="00E95FE4">
      <w:pPr>
        <w:rPr>
          <w:b/>
        </w:rPr>
      </w:pPr>
      <w:r w:rsidRPr="00E95FE4">
        <w:rPr>
          <w:b/>
          <w:sz w:val="36"/>
          <w:szCs w:val="36"/>
        </w:rPr>
        <w:t>Themenfelder</w:t>
      </w:r>
      <w:r w:rsidR="00F05989">
        <w:rPr>
          <w:b/>
          <w:sz w:val="36"/>
          <w:szCs w:val="36"/>
        </w:rPr>
        <w:t xml:space="preserve"> zur Stärkung der persönlichen Ressourcen und zur Förderung von Lernen und Lehren mit Gesundheit</w:t>
      </w:r>
      <w:bookmarkStart w:id="0" w:name="_GoBack"/>
      <w:bookmarkEnd w:id="0"/>
    </w:p>
    <w:p w:rsidR="00EB3E45" w:rsidRDefault="00FA2DEA" w:rsidP="00EB3E45">
      <w:r>
        <w:rPr>
          <w:noProof/>
        </w:rPr>
        <w:pict>
          <v:oval id="Oval 3" o:spid="_x0000_s1026" style="position:absolute;margin-left:157.9pt;margin-top:151.05pt;width:184.5pt;height:110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" fillcolor="#daeef3 [664]" strokecolor="#4f81bd [3204]" strokeweight="2.5pt">
            <v:shadow color="#868686"/>
            <v:textbox>
              <w:txbxContent>
                <w:p w:rsidR="00F05989" w:rsidRPr="00F05989" w:rsidRDefault="00F05989" w:rsidP="00E0718E">
                  <w:pPr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F05989">
                    <w:rPr>
                      <w:rFonts w:asciiTheme="majorHAnsi" w:hAnsiTheme="majorHAnsi"/>
                      <w:b/>
                      <w:color w:val="000000" w:themeColor="text1"/>
                      <w:sz w:val="28"/>
                      <w:szCs w:val="28"/>
                    </w:rPr>
                    <w:t xml:space="preserve">Gute gesunde Schule </w:t>
                  </w:r>
                </w:p>
                <w:p w:rsidR="00EB3E45" w:rsidRPr="00F05989" w:rsidRDefault="00F05989" w:rsidP="00E0718E">
                  <w:pPr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F05989">
                    <w:rPr>
                      <w:rFonts w:asciiTheme="majorHAnsi" w:hAnsiTheme="majorHAnsi"/>
                      <w:b/>
                      <w:color w:val="000000" w:themeColor="text1"/>
                      <w:sz w:val="28"/>
                      <w:szCs w:val="28"/>
                    </w:rPr>
                    <w:t>Themenfelder</w:t>
                  </w:r>
                </w:p>
                <w:p w:rsidR="00F05989" w:rsidRPr="00E0718E" w:rsidRDefault="00F05989" w:rsidP="00E0718E">
                  <w:pPr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</w:rPr>
                    <w:t xml:space="preserve"> </w:t>
                  </w:r>
                </w:p>
              </w:txbxContent>
            </v:textbox>
          </v:oval>
        </w:pict>
      </w:r>
      <w:r w:rsidR="004B042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281940</wp:posOffset>
            </wp:positionV>
            <wp:extent cx="7077075" cy="4943475"/>
            <wp:effectExtent l="0" t="285750" r="0" b="276225"/>
            <wp:wrapTight wrapText="bothSides">
              <wp:wrapPolygon edited="0">
                <wp:start x="8547" y="-1249"/>
                <wp:lineTo x="8198" y="-999"/>
                <wp:lineTo x="8024" y="1415"/>
                <wp:lineTo x="3837" y="1582"/>
                <wp:lineTo x="3837" y="4079"/>
                <wp:lineTo x="2035" y="4745"/>
                <wp:lineTo x="1570" y="4994"/>
                <wp:lineTo x="1454" y="14483"/>
                <wp:lineTo x="2151" y="14733"/>
                <wp:lineTo x="4768" y="14733"/>
                <wp:lineTo x="4768" y="14816"/>
                <wp:lineTo x="4651" y="16065"/>
                <wp:lineTo x="4651" y="19394"/>
                <wp:lineTo x="4884" y="20060"/>
                <wp:lineTo x="5058" y="20060"/>
                <wp:lineTo x="5058" y="20143"/>
                <wp:lineTo x="9245" y="21392"/>
                <wp:lineTo x="9419" y="21808"/>
                <wp:lineTo x="9652" y="22724"/>
                <wp:lineTo x="9768" y="22724"/>
                <wp:lineTo x="9768" y="22807"/>
                <wp:lineTo x="9826" y="22807"/>
                <wp:lineTo x="16047" y="22807"/>
                <wp:lineTo x="16106" y="22807"/>
                <wp:lineTo x="16164" y="22724"/>
                <wp:lineTo x="16222" y="22724"/>
                <wp:lineTo x="16513" y="21808"/>
                <wp:lineTo x="16454" y="21392"/>
                <wp:lineTo x="16454" y="20060"/>
                <wp:lineTo x="16745" y="20060"/>
                <wp:lineTo x="18838" y="18895"/>
                <wp:lineTo x="18838" y="18728"/>
                <wp:lineTo x="18955" y="18728"/>
                <wp:lineTo x="19129" y="17729"/>
                <wp:lineTo x="19129" y="14733"/>
                <wp:lineTo x="19071" y="13484"/>
                <wp:lineTo x="19071" y="13401"/>
                <wp:lineTo x="19129" y="13401"/>
                <wp:lineTo x="20117" y="12153"/>
                <wp:lineTo x="20117" y="12069"/>
                <wp:lineTo x="20176" y="12069"/>
                <wp:lineTo x="20350" y="10904"/>
                <wp:lineTo x="20350" y="6659"/>
                <wp:lineTo x="19943" y="6243"/>
                <wp:lineTo x="18548" y="5410"/>
                <wp:lineTo x="18606" y="916"/>
                <wp:lineTo x="17792" y="749"/>
                <wp:lineTo x="13198" y="83"/>
                <wp:lineTo x="13257" y="-333"/>
                <wp:lineTo x="12966" y="-999"/>
                <wp:lineTo x="12675" y="-1249"/>
                <wp:lineTo x="8547" y="-1249"/>
              </wp:wrapPolygon>
            </wp:wrapTight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E95FE4" w:rsidRDefault="00E95FE4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</w:p>
    <w:p w:rsidR="00F05989" w:rsidRDefault="00F05989" w:rsidP="00EB3E45">
      <w:pPr>
        <w:spacing w:after="0"/>
        <w:rPr>
          <w:b/>
        </w:rPr>
      </w:pPr>
      <w:r>
        <w:rPr>
          <w:b/>
        </w:rPr>
        <w:t>Link:</w:t>
      </w:r>
    </w:p>
    <w:p w:rsidR="00E95FE4" w:rsidRPr="00012281" w:rsidRDefault="00986B5F" w:rsidP="00EB3E45">
      <w:pPr>
        <w:spacing w:after="0"/>
        <w:rPr>
          <w:sz w:val="18"/>
          <w:szCs w:val="18"/>
        </w:rPr>
      </w:pPr>
      <w:r>
        <w:rPr>
          <w:sz w:val="18"/>
          <w:szCs w:val="18"/>
        </w:rPr>
        <w:t>www.b</w:t>
      </w:r>
      <w:r w:rsidR="00E95FE4">
        <w:rPr>
          <w:sz w:val="18"/>
          <w:szCs w:val="18"/>
        </w:rPr>
        <w:t>ug-nrw.de</w:t>
      </w:r>
    </w:p>
    <w:p w:rsidR="004B0422" w:rsidRPr="00EB3E45" w:rsidRDefault="004B0422" w:rsidP="00EB3E45">
      <w:pPr>
        <w:tabs>
          <w:tab w:val="left" w:pos="1110"/>
        </w:tabs>
      </w:pPr>
    </w:p>
    <w:sectPr w:rsidR="004B0422" w:rsidRPr="00EB3E45" w:rsidSect="00E95F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3E6" w:rsidRDefault="000003E6" w:rsidP="004D2E0A">
      <w:pPr>
        <w:spacing w:after="0" w:line="240" w:lineRule="auto"/>
      </w:pPr>
      <w:r>
        <w:separator/>
      </w:r>
    </w:p>
  </w:endnote>
  <w:endnote w:type="continuationSeparator" w:id="0">
    <w:p w:rsidR="000003E6" w:rsidRDefault="000003E6" w:rsidP="004D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D9" w:rsidRDefault="00F477D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56" w:rsidRDefault="00D43756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D9" w:rsidRDefault="00F477D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3E6" w:rsidRDefault="000003E6" w:rsidP="004D2E0A">
      <w:pPr>
        <w:spacing w:after="0" w:line="240" w:lineRule="auto"/>
      </w:pPr>
      <w:r>
        <w:separator/>
      </w:r>
    </w:p>
  </w:footnote>
  <w:footnote w:type="continuationSeparator" w:id="0">
    <w:p w:rsidR="000003E6" w:rsidRDefault="000003E6" w:rsidP="004D2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D9" w:rsidRDefault="00F477D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0A" w:rsidRDefault="00D349B1" w:rsidP="004D2E0A">
    <w:pPr>
      <w:pStyle w:val="berschrift1"/>
      <w:spacing w:after="100" w:afterAutospacing="1"/>
    </w:pPr>
    <w:r w:rsidRPr="00D349B1">
      <w:rPr>
        <w:noProof/>
      </w:rPr>
      <w:drawing>
        <wp:inline distT="0" distB="0" distL="0" distR="0">
          <wp:extent cx="741045" cy="377825"/>
          <wp:effectExtent l="19050" t="0" r="1905" b="0"/>
          <wp:docPr id="3" name="Grafik 1" descr="Zlob groß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ob groß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377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5989">
      <w:t xml:space="preserve"> Fortbildungstag zu Bildung und Gesundheit:</w:t>
    </w:r>
    <w:r w:rsidR="00F05989">
      <w:br/>
      <w:t xml:space="preserve"> „Lust auf gute, gesunde Schulen!  Mit Gesundheit Schule machen“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D9" w:rsidRDefault="00F477D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415FD"/>
    <w:multiLevelType w:val="hybridMultilevel"/>
    <w:tmpl w:val="26BAF112"/>
    <w:lvl w:ilvl="0" w:tplc="8B666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1115"/>
    <w:multiLevelType w:val="hybridMultilevel"/>
    <w:tmpl w:val="F728603C"/>
    <w:lvl w:ilvl="0" w:tplc="19E0FE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A20D7"/>
    <w:multiLevelType w:val="hybridMultilevel"/>
    <w:tmpl w:val="BD305C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11D5"/>
    <w:rsid w:val="000003E6"/>
    <w:rsid w:val="0000295F"/>
    <w:rsid w:val="00006DC9"/>
    <w:rsid w:val="00010F68"/>
    <w:rsid w:val="00012281"/>
    <w:rsid w:val="00015C11"/>
    <w:rsid w:val="00037C58"/>
    <w:rsid w:val="0008558F"/>
    <w:rsid w:val="000C1E59"/>
    <w:rsid w:val="000C3E6A"/>
    <w:rsid w:val="000D206C"/>
    <w:rsid w:val="000E4ABE"/>
    <w:rsid w:val="000F2B52"/>
    <w:rsid w:val="000F6FA9"/>
    <w:rsid w:val="001020A0"/>
    <w:rsid w:val="00104E66"/>
    <w:rsid w:val="00117B60"/>
    <w:rsid w:val="00121C03"/>
    <w:rsid w:val="00123D13"/>
    <w:rsid w:val="00164499"/>
    <w:rsid w:val="001B30EA"/>
    <w:rsid w:val="00205532"/>
    <w:rsid w:val="00223D0A"/>
    <w:rsid w:val="00254C1D"/>
    <w:rsid w:val="00293A7E"/>
    <w:rsid w:val="002A6C1C"/>
    <w:rsid w:val="002C33AA"/>
    <w:rsid w:val="002F2418"/>
    <w:rsid w:val="003676C6"/>
    <w:rsid w:val="0039093C"/>
    <w:rsid w:val="00395DBB"/>
    <w:rsid w:val="003D571F"/>
    <w:rsid w:val="003E1EC8"/>
    <w:rsid w:val="003F05CC"/>
    <w:rsid w:val="003F2B0B"/>
    <w:rsid w:val="003F3CC5"/>
    <w:rsid w:val="00430A07"/>
    <w:rsid w:val="00450CEE"/>
    <w:rsid w:val="004769F7"/>
    <w:rsid w:val="004A345F"/>
    <w:rsid w:val="004B0422"/>
    <w:rsid w:val="004D2C3B"/>
    <w:rsid w:val="004D2E0A"/>
    <w:rsid w:val="004E4EED"/>
    <w:rsid w:val="004F7784"/>
    <w:rsid w:val="00523DC7"/>
    <w:rsid w:val="0053062F"/>
    <w:rsid w:val="00564566"/>
    <w:rsid w:val="00572516"/>
    <w:rsid w:val="00587055"/>
    <w:rsid w:val="005B0BA0"/>
    <w:rsid w:val="005C4B7F"/>
    <w:rsid w:val="00601DCA"/>
    <w:rsid w:val="00603AB3"/>
    <w:rsid w:val="006100D8"/>
    <w:rsid w:val="00610E58"/>
    <w:rsid w:val="00656921"/>
    <w:rsid w:val="00673E44"/>
    <w:rsid w:val="006A1859"/>
    <w:rsid w:val="006C09FC"/>
    <w:rsid w:val="006D556C"/>
    <w:rsid w:val="006F7461"/>
    <w:rsid w:val="00702EC8"/>
    <w:rsid w:val="00724EA8"/>
    <w:rsid w:val="00731A59"/>
    <w:rsid w:val="00763A6A"/>
    <w:rsid w:val="00777753"/>
    <w:rsid w:val="007C2321"/>
    <w:rsid w:val="007D4F8C"/>
    <w:rsid w:val="007F6E60"/>
    <w:rsid w:val="00835034"/>
    <w:rsid w:val="008B700C"/>
    <w:rsid w:val="008E72BC"/>
    <w:rsid w:val="008F4586"/>
    <w:rsid w:val="009312B1"/>
    <w:rsid w:val="009440F3"/>
    <w:rsid w:val="009467B2"/>
    <w:rsid w:val="009715A1"/>
    <w:rsid w:val="00986B5F"/>
    <w:rsid w:val="009B04A9"/>
    <w:rsid w:val="00A26023"/>
    <w:rsid w:val="00A321E8"/>
    <w:rsid w:val="00A902AB"/>
    <w:rsid w:val="00A92AE0"/>
    <w:rsid w:val="00AD11D5"/>
    <w:rsid w:val="00AE0FAD"/>
    <w:rsid w:val="00AE3533"/>
    <w:rsid w:val="00AE5540"/>
    <w:rsid w:val="00B85B29"/>
    <w:rsid w:val="00BB2F20"/>
    <w:rsid w:val="00BC2D67"/>
    <w:rsid w:val="00C27BDF"/>
    <w:rsid w:val="00C70F0C"/>
    <w:rsid w:val="00C919F6"/>
    <w:rsid w:val="00C929C9"/>
    <w:rsid w:val="00CE2D74"/>
    <w:rsid w:val="00D349B1"/>
    <w:rsid w:val="00D43756"/>
    <w:rsid w:val="00D620FC"/>
    <w:rsid w:val="00D93016"/>
    <w:rsid w:val="00D9521C"/>
    <w:rsid w:val="00DF0AEB"/>
    <w:rsid w:val="00E0718E"/>
    <w:rsid w:val="00E0749B"/>
    <w:rsid w:val="00E574AB"/>
    <w:rsid w:val="00E707AC"/>
    <w:rsid w:val="00E95FE4"/>
    <w:rsid w:val="00EA1C07"/>
    <w:rsid w:val="00EA764E"/>
    <w:rsid w:val="00EB1B1A"/>
    <w:rsid w:val="00EB3E45"/>
    <w:rsid w:val="00F04AE1"/>
    <w:rsid w:val="00F05989"/>
    <w:rsid w:val="00F134DC"/>
    <w:rsid w:val="00F477D9"/>
    <w:rsid w:val="00F93287"/>
    <w:rsid w:val="00F95354"/>
    <w:rsid w:val="00F953FA"/>
    <w:rsid w:val="00FA2DEA"/>
    <w:rsid w:val="00FE2E58"/>
    <w:rsid w:val="00FF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2DEA"/>
  </w:style>
  <w:style w:type="paragraph" w:styleId="berschrift1">
    <w:name w:val="heading 1"/>
    <w:basedOn w:val="Standard"/>
    <w:next w:val="Standard"/>
    <w:link w:val="berschrift1Zchn"/>
    <w:uiPriority w:val="9"/>
    <w:qFormat/>
    <w:rsid w:val="004D2E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AD1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D11D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D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E0A"/>
  </w:style>
  <w:style w:type="paragraph" w:styleId="Fuzeile">
    <w:name w:val="footer"/>
    <w:basedOn w:val="Standard"/>
    <w:link w:val="FuzeileZchn"/>
    <w:uiPriority w:val="99"/>
    <w:unhideWhenUsed/>
    <w:rsid w:val="004D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2E0A"/>
  </w:style>
  <w:style w:type="character" w:customStyle="1" w:styleId="berschrift1Zchn">
    <w:name w:val="Überschrift 1 Zchn"/>
    <w:basedOn w:val="Absatz-Standardschriftart"/>
    <w:link w:val="berschrift1"/>
    <w:uiPriority w:val="9"/>
    <w:rsid w:val="004D2E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4D2E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4D2E0A"/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0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2E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D1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D11D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D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E0A"/>
  </w:style>
  <w:style w:type="paragraph" w:styleId="Fuzeile">
    <w:name w:val="footer"/>
    <w:basedOn w:val="Standard"/>
    <w:link w:val="FuzeileZchn"/>
    <w:uiPriority w:val="99"/>
    <w:unhideWhenUsed/>
    <w:rsid w:val="004D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2E0A"/>
  </w:style>
  <w:style w:type="character" w:customStyle="1" w:styleId="berschrift1Zchn">
    <w:name w:val="Überschrift 1 Zchn"/>
    <w:basedOn w:val="Absatz-Standardschriftart"/>
    <w:link w:val="berschrift1"/>
    <w:uiPriority w:val="9"/>
    <w:rsid w:val="004D2E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2E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2E0A"/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0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087F3E-168C-404D-8431-47A985BF5B97}" type="doc">
      <dgm:prSet loTypeId="urn:microsoft.com/office/officeart/2005/8/layout/cycle6" loCatId="cycle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de-DE"/>
        </a:p>
      </dgm:t>
    </dgm:pt>
    <dgm:pt modelId="{3FC145DC-B495-4A72-99EE-9B4907D58557}">
      <dgm:prSet phldrT="[Text]" custT="1"/>
      <dgm:spPr/>
      <dgm:t>
        <a:bodyPr/>
        <a:lstStyle/>
        <a:p>
          <a:r>
            <a:rPr lang="de-DE" sz="1000" b="1"/>
            <a:t>Wissen über Belastungen und Belastungsprophylaxe </a:t>
          </a:r>
        </a:p>
      </dgm:t>
    </dgm:pt>
    <dgm:pt modelId="{CC155A7C-6292-4029-9ABE-BF261F7D2B2B}" type="parTrans" cxnId="{592E411D-A5DE-4B95-90ED-6BABCB167C6E}">
      <dgm:prSet/>
      <dgm:spPr/>
      <dgm:t>
        <a:bodyPr/>
        <a:lstStyle/>
        <a:p>
          <a:endParaRPr lang="de-DE" sz="1000"/>
        </a:p>
      </dgm:t>
    </dgm:pt>
    <dgm:pt modelId="{41CEFB86-8B4A-4AB2-979C-E01118DC1BA9}" type="sibTrans" cxnId="{592E411D-A5DE-4B95-90ED-6BABCB167C6E}">
      <dgm:prSet/>
      <dgm:spPr/>
      <dgm:t>
        <a:bodyPr/>
        <a:lstStyle/>
        <a:p>
          <a:endParaRPr lang="de-DE" sz="1000"/>
        </a:p>
      </dgm:t>
    </dgm:pt>
    <dgm:pt modelId="{F75F6956-F537-4C27-8417-81A68B59F316}">
      <dgm:prSet phldrT="[Text]" custT="1"/>
      <dgm:spPr/>
      <dgm:t>
        <a:bodyPr/>
        <a:lstStyle/>
        <a:p>
          <a:r>
            <a:rPr lang="de-DE" sz="1000" b="1"/>
            <a:t>Stärkung des Selbstwert - und Selbstwirksamkeitsgefühls </a:t>
          </a:r>
          <a:r>
            <a:rPr lang="de-DE" sz="1000" b="0"/>
            <a:t>Ressourcen</a:t>
          </a:r>
        </a:p>
        <a:p>
          <a:r>
            <a:rPr lang="de-DE" sz="1000" b="0"/>
            <a:t>Empowerment</a:t>
          </a:r>
        </a:p>
      </dgm:t>
    </dgm:pt>
    <dgm:pt modelId="{CC45D875-4AD1-48AF-A365-115BB6B3C93C}" type="parTrans" cxnId="{92A00B1E-F97D-4431-B1FF-348B7EA76DA1}">
      <dgm:prSet/>
      <dgm:spPr/>
      <dgm:t>
        <a:bodyPr/>
        <a:lstStyle/>
        <a:p>
          <a:endParaRPr lang="de-DE" sz="1000"/>
        </a:p>
      </dgm:t>
    </dgm:pt>
    <dgm:pt modelId="{CBD22B64-FE16-4C98-94E4-E2BDE443C3C8}" type="sibTrans" cxnId="{92A00B1E-F97D-4431-B1FF-348B7EA76DA1}">
      <dgm:prSet/>
      <dgm:spPr/>
      <dgm:t>
        <a:bodyPr/>
        <a:lstStyle/>
        <a:p>
          <a:endParaRPr lang="de-DE" sz="1000"/>
        </a:p>
      </dgm:t>
    </dgm:pt>
    <dgm:pt modelId="{915969B2-30DB-49B3-8D68-147651851F8C}">
      <dgm:prSet phldrT="[Text]" custT="1"/>
      <dgm:spPr/>
      <dgm:t>
        <a:bodyPr/>
        <a:lstStyle/>
        <a:p>
          <a:r>
            <a:rPr lang="de-DE" sz="1000"/>
            <a:t>Mental-kognitve Strategien - </a:t>
          </a:r>
          <a:r>
            <a:rPr lang="de-DE" sz="1000" b="1"/>
            <a:t>Selbstmanagement</a:t>
          </a:r>
        </a:p>
        <a:p>
          <a:r>
            <a:rPr lang="de-DE" sz="1000" b="1"/>
            <a:t>Selbstmotivation und Ziele setzen  </a:t>
          </a:r>
          <a:r>
            <a:rPr lang="de-DE" sz="1000"/>
            <a:t>- mit Hindernissen umgehen - Distanzierungsfähigkeit</a:t>
          </a:r>
        </a:p>
        <a:p>
          <a:r>
            <a:rPr lang="de-DE" sz="1000"/>
            <a:t>Gelassenheit  - Mottoziele  </a:t>
          </a:r>
        </a:p>
      </dgm:t>
    </dgm:pt>
    <dgm:pt modelId="{606FA4BD-C511-45C2-A5E5-E5A026A898D4}" type="parTrans" cxnId="{8A720D2D-E668-4AFA-80A0-5770FAD0B59A}">
      <dgm:prSet/>
      <dgm:spPr/>
      <dgm:t>
        <a:bodyPr/>
        <a:lstStyle/>
        <a:p>
          <a:endParaRPr lang="de-DE" sz="1000"/>
        </a:p>
      </dgm:t>
    </dgm:pt>
    <dgm:pt modelId="{21828AF3-95B1-4280-BC26-C9D4BD02E3EE}" type="sibTrans" cxnId="{8A720D2D-E668-4AFA-80A0-5770FAD0B59A}">
      <dgm:prSet/>
      <dgm:spPr/>
      <dgm:t>
        <a:bodyPr/>
        <a:lstStyle/>
        <a:p>
          <a:endParaRPr lang="de-DE" sz="1000"/>
        </a:p>
      </dgm:t>
    </dgm:pt>
    <dgm:pt modelId="{2E7FFBB3-D7FA-4C6C-B47F-20635C3AC986}">
      <dgm:prSet phldrT="[Text]" custT="1"/>
      <dgm:spPr/>
      <dgm:t>
        <a:bodyPr/>
        <a:lstStyle/>
        <a:p>
          <a:r>
            <a:rPr lang="de-DE" sz="1000" b="1"/>
            <a:t>Körperlich - gesundheitliche Strategien</a:t>
          </a:r>
        </a:p>
        <a:p>
          <a:r>
            <a:rPr lang="de-DE" sz="1000"/>
            <a:t>Bewegung - Ernährung - Entspannung</a:t>
          </a:r>
        </a:p>
        <a:p>
          <a:r>
            <a:rPr lang="de-DE" sz="1000"/>
            <a:t>- Suchtvorbeugung</a:t>
          </a:r>
        </a:p>
        <a:p>
          <a:r>
            <a:rPr lang="de-DE" sz="1000"/>
            <a:t>- Embodiement</a:t>
          </a:r>
        </a:p>
      </dgm:t>
    </dgm:pt>
    <dgm:pt modelId="{9B63FC95-DB3D-45E2-B3B7-A8AD048D184F}" type="parTrans" cxnId="{9FC6B989-259C-48B1-8C26-35E36A251A0B}">
      <dgm:prSet/>
      <dgm:spPr/>
      <dgm:t>
        <a:bodyPr/>
        <a:lstStyle/>
        <a:p>
          <a:endParaRPr lang="de-DE" sz="1000"/>
        </a:p>
      </dgm:t>
    </dgm:pt>
    <dgm:pt modelId="{BE11F92A-F331-49ED-A669-6A2CA6273783}" type="sibTrans" cxnId="{9FC6B989-259C-48B1-8C26-35E36A251A0B}">
      <dgm:prSet/>
      <dgm:spPr/>
      <dgm:t>
        <a:bodyPr/>
        <a:lstStyle/>
        <a:p>
          <a:endParaRPr lang="de-DE" sz="1000"/>
        </a:p>
      </dgm:t>
    </dgm:pt>
    <dgm:pt modelId="{57CB9738-FBCA-47B3-94C3-B13A940789A0}">
      <dgm:prSet phldrT="[Text]" custT="1"/>
      <dgm:spPr/>
      <dgm:t>
        <a:bodyPr/>
        <a:lstStyle/>
        <a:p>
          <a:r>
            <a:rPr lang="de-DE" sz="1000" b="1"/>
            <a:t>Selbstorganisation - Zeitmanagement </a:t>
          </a:r>
          <a:r>
            <a:rPr lang="de-DE" sz="1000"/>
            <a:t>und Arbeitsorganisation</a:t>
          </a:r>
        </a:p>
      </dgm:t>
    </dgm:pt>
    <dgm:pt modelId="{B80B0B4E-5232-46A5-8DB4-053DB57D04D0}" type="parTrans" cxnId="{FDB133B9-3875-48C4-B842-4C2F016DD7DD}">
      <dgm:prSet/>
      <dgm:spPr/>
      <dgm:t>
        <a:bodyPr/>
        <a:lstStyle/>
        <a:p>
          <a:endParaRPr lang="de-DE" sz="1000"/>
        </a:p>
      </dgm:t>
    </dgm:pt>
    <dgm:pt modelId="{99D0BDB9-789C-4A3B-BEAB-AA8A2EC6A6D2}" type="sibTrans" cxnId="{FDB133B9-3875-48C4-B842-4C2F016DD7DD}">
      <dgm:prSet/>
      <dgm:spPr/>
      <dgm:t>
        <a:bodyPr/>
        <a:lstStyle/>
        <a:p>
          <a:endParaRPr lang="de-DE" sz="1000"/>
        </a:p>
      </dgm:t>
    </dgm:pt>
    <dgm:pt modelId="{C9BC714C-8421-4988-A39A-95A557085ED1}">
      <dgm:prSet custT="1"/>
      <dgm:spPr/>
      <dgm:t>
        <a:bodyPr/>
        <a:lstStyle/>
        <a:p>
          <a:r>
            <a:rPr lang="de-DE" sz="1000" b="1"/>
            <a:t>Kommunikations- und Interaktionsstrategien</a:t>
          </a:r>
        </a:p>
        <a:p>
          <a:r>
            <a:rPr lang="de-DE" sz="1000" b="1"/>
            <a:t>Umgang mit Konflikten</a:t>
          </a:r>
        </a:p>
      </dgm:t>
    </dgm:pt>
    <dgm:pt modelId="{963DC762-D0BB-4BF1-966C-16FB720B8971}" type="parTrans" cxnId="{7137A2EB-348D-4265-AD40-744FF0FC898D}">
      <dgm:prSet/>
      <dgm:spPr/>
      <dgm:t>
        <a:bodyPr/>
        <a:lstStyle/>
        <a:p>
          <a:endParaRPr lang="de-DE" sz="1000"/>
        </a:p>
      </dgm:t>
    </dgm:pt>
    <dgm:pt modelId="{0959982C-420E-41FD-AE70-0B9224A6316B}" type="sibTrans" cxnId="{7137A2EB-348D-4265-AD40-744FF0FC898D}">
      <dgm:prSet/>
      <dgm:spPr/>
      <dgm:t>
        <a:bodyPr/>
        <a:lstStyle/>
        <a:p>
          <a:endParaRPr lang="de-DE" sz="1000"/>
        </a:p>
      </dgm:t>
    </dgm:pt>
    <dgm:pt modelId="{F7EAC3CE-6AC6-4269-9252-84CEBC57F504}">
      <dgm:prSet custT="1"/>
      <dgm:spPr/>
      <dgm:t>
        <a:bodyPr/>
        <a:lstStyle/>
        <a:p>
          <a:r>
            <a:rPr lang="de-DE" sz="1000" b="1"/>
            <a:t>Interpersonale Ressourcen</a:t>
          </a:r>
        </a:p>
        <a:p>
          <a:r>
            <a:rPr lang="de-DE" sz="1000"/>
            <a:t>Team - Kooperative Methoden</a:t>
          </a:r>
        </a:p>
        <a:p>
          <a:r>
            <a:rPr lang="de-DE" sz="1000"/>
            <a:t>Beratungsmethoden</a:t>
          </a:r>
        </a:p>
      </dgm:t>
    </dgm:pt>
    <dgm:pt modelId="{7C7CD3C7-6794-4BD5-978E-73DF80AFDF9E}" type="parTrans" cxnId="{C3A0DADE-E1C2-4440-8CC2-63A4E4D50DF2}">
      <dgm:prSet/>
      <dgm:spPr/>
      <dgm:t>
        <a:bodyPr/>
        <a:lstStyle/>
        <a:p>
          <a:endParaRPr lang="de-DE" sz="1000"/>
        </a:p>
      </dgm:t>
    </dgm:pt>
    <dgm:pt modelId="{79564EBD-15B5-4CC3-8D6D-149A745A7D63}" type="sibTrans" cxnId="{C3A0DADE-E1C2-4440-8CC2-63A4E4D50DF2}">
      <dgm:prSet/>
      <dgm:spPr/>
      <dgm:t>
        <a:bodyPr/>
        <a:lstStyle/>
        <a:p>
          <a:endParaRPr lang="de-DE" sz="1000"/>
        </a:p>
      </dgm:t>
    </dgm:pt>
    <dgm:pt modelId="{B8810921-71DE-4D4A-B69D-0AB5F0276391}">
      <dgm:prSet custT="1"/>
      <dgm:spPr/>
      <dgm:t>
        <a:bodyPr/>
        <a:lstStyle/>
        <a:p>
          <a:r>
            <a:rPr lang="de-DE" sz="1000"/>
            <a:t>Wissen über </a:t>
          </a:r>
          <a:r>
            <a:rPr lang="de-DE" sz="1000" b="1"/>
            <a:t>Risikoverhalten</a:t>
          </a:r>
          <a:r>
            <a:rPr lang="de-DE" sz="1000"/>
            <a:t> und Umgang mit Risikoverhalten bei Kindern und Jugendlichen und Erwachsenen</a:t>
          </a:r>
        </a:p>
      </dgm:t>
    </dgm:pt>
    <dgm:pt modelId="{240E2009-E1C6-4FD9-8882-B4CE21168828}" type="parTrans" cxnId="{7D80DF4D-D3D8-4389-A1F9-E141F2846249}">
      <dgm:prSet/>
      <dgm:spPr/>
      <dgm:t>
        <a:bodyPr/>
        <a:lstStyle/>
        <a:p>
          <a:endParaRPr lang="de-DE"/>
        </a:p>
      </dgm:t>
    </dgm:pt>
    <dgm:pt modelId="{D0FA799F-B598-44A7-9F5A-7953281D7DC7}" type="sibTrans" cxnId="{7D80DF4D-D3D8-4389-A1F9-E141F2846249}">
      <dgm:prSet/>
      <dgm:spPr/>
      <dgm:t>
        <a:bodyPr/>
        <a:lstStyle/>
        <a:p>
          <a:endParaRPr lang="de-DE"/>
        </a:p>
      </dgm:t>
    </dgm:pt>
    <dgm:pt modelId="{82FFEB69-BC46-4C65-A2BC-7B776B1FD9FA}">
      <dgm:prSet custT="1"/>
      <dgm:spPr/>
      <dgm:t>
        <a:bodyPr/>
        <a:lstStyle/>
        <a:p>
          <a:r>
            <a:rPr lang="de-DE" sz="1000" b="1"/>
            <a:t>Umgang mit Emotionen </a:t>
          </a:r>
        </a:p>
        <a:p>
          <a:r>
            <a:rPr lang="de-DE" sz="1000" b="0"/>
            <a:t>Emotionsregulation - Grübelstopp</a:t>
          </a:r>
        </a:p>
      </dgm:t>
    </dgm:pt>
    <dgm:pt modelId="{DDF3733B-DA6F-4016-8CAC-70F0092409F6}" type="parTrans" cxnId="{6F0CC09A-D199-4E09-AA9B-4295AD1BE6E1}">
      <dgm:prSet/>
      <dgm:spPr/>
      <dgm:t>
        <a:bodyPr/>
        <a:lstStyle/>
        <a:p>
          <a:endParaRPr lang="de-DE"/>
        </a:p>
      </dgm:t>
    </dgm:pt>
    <dgm:pt modelId="{569E4C8D-498B-4CDC-9FFC-80EEE146F8B1}" type="sibTrans" cxnId="{6F0CC09A-D199-4E09-AA9B-4295AD1BE6E1}">
      <dgm:prSet/>
      <dgm:spPr/>
      <dgm:t>
        <a:bodyPr/>
        <a:lstStyle/>
        <a:p>
          <a:endParaRPr lang="de-DE"/>
        </a:p>
      </dgm:t>
    </dgm:pt>
    <dgm:pt modelId="{5E759CB8-D868-41F1-9B39-EBA9DCDB87E6}" type="pres">
      <dgm:prSet presAssocID="{7E087F3E-168C-404D-8431-47A985BF5B9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4365A71A-55DF-4E15-B982-F2461565AF53}" type="pres">
      <dgm:prSet presAssocID="{3FC145DC-B495-4A72-99EE-9B4907D58557}" presName="node" presStyleLbl="node1" presStyleIdx="0" presStyleCnt="9" custScaleX="174881" custScaleY="178537" custRadScaleRad="101698" custRadScaleInc="179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4A67297-F9BA-44EE-B13E-41D444C56D4A}" type="pres">
      <dgm:prSet presAssocID="{3FC145DC-B495-4A72-99EE-9B4907D58557}" presName="spNode" presStyleCnt="0"/>
      <dgm:spPr/>
    </dgm:pt>
    <dgm:pt modelId="{12D117D0-E9D0-44FA-90A7-7418EDB027A1}" type="pres">
      <dgm:prSet presAssocID="{41CEFB86-8B4A-4AB2-979C-E01118DC1BA9}" presName="sibTrans" presStyleLbl="sibTrans1D1" presStyleIdx="0" presStyleCnt="9"/>
      <dgm:spPr/>
      <dgm:t>
        <a:bodyPr/>
        <a:lstStyle/>
        <a:p>
          <a:endParaRPr lang="de-DE"/>
        </a:p>
      </dgm:t>
    </dgm:pt>
    <dgm:pt modelId="{C9680D39-4DF1-41AD-8C28-3D93B0D64138}" type="pres">
      <dgm:prSet presAssocID="{F75F6956-F537-4C27-8417-81A68B59F316}" presName="node" presStyleLbl="node1" presStyleIdx="1" presStyleCnt="9" custScaleX="185461" custScaleY="206314" custRadScaleRad="107007" custRadScaleInc="3718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872BF152-1BE9-42DF-8008-DB7DF9C25C82}" type="pres">
      <dgm:prSet presAssocID="{F75F6956-F537-4C27-8417-81A68B59F316}" presName="spNode" presStyleCnt="0"/>
      <dgm:spPr/>
    </dgm:pt>
    <dgm:pt modelId="{8892EF16-4B33-48F9-BAC1-C84CA332F8F0}" type="pres">
      <dgm:prSet presAssocID="{CBD22B64-FE16-4C98-94E4-E2BDE443C3C8}" presName="sibTrans" presStyleLbl="sibTrans1D1" presStyleIdx="1" presStyleCnt="9"/>
      <dgm:spPr/>
      <dgm:t>
        <a:bodyPr/>
        <a:lstStyle/>
        <a:p>
          <a:endParaRPr lang="de-DE"/>
        </a:p>
      </dgm:t>
    </dgm:pt>
    <dgm:pt modelId="{4897FB74-329B-4122-A745-A97FE968121E}" type="pres">
      <dgm:prSet presAssocID="{915969B2-30DB-49B3-8D68-147651851F8C}" presName="node" presStyleLbl="node1" presStyleIdx="2" presStyleCnt="9" custScaleX="205651" custScaleY="23302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E3B35E3C-995E-4083-BE1C-4F80D7307B80}" type="pres">
      <dgm:prSet presAssocID="{915969B2-30DB-49B3-8D68-147651851F8C}" presName="spNode" presStyleCnt="0"/>
      <dgm:spPr/>
    </dgm:pt>
    <dgm:pt modelId="{E1A65347-103D-496C-8D78-0AF0E16183AB}" type="pres">
      <dgm:prSet presAssocID="{21828AF3-95B1-4280-BC26-C9D4BD02E3EE}" presName="sibTrans" presStyleLbl="sibTrans1D1" presStyleIdx="2" presStyleCnt="9"/>
      <dgm:spPr/>
      <dgm:t>
        <a:bodyPr/>
        <a:lstStyle/>
        <a:p>
          <a:endParaRPr lang="de-DE"/>
        </a:p>
      </dgm:t>
    </dgm:pt>
    <dgm:pt modelId="{4541BFDF-A774-46E2-8A2E-2D5ECEE282CC}" type="pres">
      <dgm:prSet presAssocID="{2E7FFBB3-D7FA-4C6C-B47F-20635C3AC986}" presName="node" presStyleLbl="node1" presStyleIdx="3" presStyleCnt="9" custScaleX="178239" custScaleY="237538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EFD89E2E-DA3B-4E69-9324-088DA9F44767}" type="pres">
      <dgm:prSet presAssocID="{2E7FFBB3-D7FA-4C6C-B47F-20635C3AC986}" presName="spNode" presStyleCnt="0"/>
      <dgm:spPr/>
    </dgm:pt>
    <dgm:pt modelId="{9C613E3E-147D-468A-BA77-DF1F7FAC0739}" type="pres">
      <dgm:prSet presAssocID="{BE11F92A-F331-49ED-A669-6A2CA6273783}" presName="sibTrans" presStyleLbl="sibTrans1D1" presStyleIdx="3" presStyleCnt="9"/>
      <dgm:spPr/>
      <dgm:t>
        <a:bodyPr/>
        <a:lstStyle/>
        <a:p>
          <a:endParaRPr lang="de-DE"/>
        </a:p>
      </dgm:t>
    </dgm:pt>
    <dgm:pt modelId="{0953B129-75EC-4786-BCC8-342E87C3003F}" type="pres">
      <dgm:prSet presAssocID="{82FFEB69-BC46-4C65-A2BC-7B776B1FD9FA}" presName="node" presStyleLbl="node1" presStyleIdx="4" presStyleCnt="9" custScaleX="243417" custScaleY="19774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8EA3D280-FD9D-433F-862D-008B4D9E66D5}" type="pres">
      <dgm:prSet presAssocID="{82FFEB69-BC46-4C65-A2BC-7B776B1FD9FA}" presName="spNode" presStyleCnt="0"/>
      <dgm:spPr/>
    </dgm:pt>
    <dgm:pt modelId="{A74F22E8-7DFA-474E-BF7D-5A2DDFD254AB}" type="pres">
      <dgm:prSet presAssocID="{569E4C8D-498B-4CDC-9FFC-80EEE146F8B1}" presName="sibTrans" presStyleLbl="sibTrans1D1" presStyleIdx="4" presStyleCnt="9"/>
      <dgm:spPr/>
      <dgm:t>
        <a:bodyPr/>
        <a:lstStyle/>
        <a:p>
          <a:endParaRPr lang="de-DE"/>
        </a:p>
      </dgm:t>
    </dgm:pt>
    <dgm:pt modelId="{9632083D-2A8E-4AC0-BE72-B310C13EFA5F}" type="pres">
      <dgm:prSet presAssocID="{C9BC714C-8421-4988-A39A-95A557085ED1}" presName="node" presStyleLbl="node1" presStyleIdx="5" presStyleCnt="9" custScaleX="157764" custScaleY="176957" custRadScaleRad="86754" custRadScaleInc="132151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952E34C7-DCF5-4925-B979-95A5F0E2289F}" type="pres">
      <dgm:prSet presAssocID="{C9BC714C-8421-4988-A39A-95A557085ED1}" presName="spNode" presStyleCnt="0"/>
      <dgm:spPr/>
    </dgm:pt>
    <dgm:pt modelId="{323DECFA-FB2D-4BDD-B0DF-CC43071E4F4F}" type="pres">
      <dgm:prSet presAssocID="{0959982C-420E-41FD-AE70-0B9224A6316B}" presName="sibTrans" presStyleLbl="sibTrans1D1" presStyleIdx="5" presStyleCnt="9"/>
      <dgm:spPr/>
      <dgm:t>
        <a:bodyPr/>
        <a:lstStyle/>
        <a:p>
          <a:endParaRPr lang="de-DE"/>
        </a:p>
      </dgm:t>
    </dgm:pt>
    <dgm:pt modelId="{8E27C8C3-2AB2-46DC-B402-5DF9ABF55D8D}" type="pres">
      <dgm:prSet presAssocID="{B8810921-71DE-4D4A-B69D-0AB5F0276391}" presName="node" presStyleLbl="node1" presStyleIdx="6" presStyleCnt="9" custScaleX="190979" custScaleY="147197" custRadScaleRad="94061" custRadScaleInc="14952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B7F08B38-CE14-483B-A357-0DC92E038D9F}" type="pres">
      <dgm:prSet presAssocID="{B8810921-71DE-4D4A-B69D-0AB5F0276391}" presName="spNode" presStyleCnt="0"/>
      <dgm:spPr/>
    </dgm:pt>
    <dgm:pt modelId="{5590D62D-FD41-49F1-A0BA-CB726883BCF9}" type="pres">
      <dgm:prSet presAssocID="{D0FA799F-B598-44A7-9F5A-7953281D7DC7}" presName="sibTrans" presStyleLbl="sibTrans1D1" presStyleIdx="6" presStyleCnt="9"/>
      <dgm:spPr/>
      <dgm:t>
        <a:bodyPr/>
        <a:lstStyle/>
        <a:p>
          <a:endParaRPr lang="de-DE"/>
        </a:p>
      </dgm:t>
    </dgm:pt>
    <dgm:pt modelId="{8DC7761F-178C-4BC0-ADB8-E665415385BB}" type="pres">
      <dgm:prSet presAssocID="{F7EAC3CE-6AC6-4269-9252-84CEBC57F504}" presName="node" presStyleLbl="node1" presStyleIdx="7" presStyleCnt="9" custScaleX="183494" custScaleY="210712" custRadScaleRad="98873" custRadScaleInc="8233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941AD4E-5FC2-4C97-AB2C-A739811A5ACC}" type="pres">
      <dgm:prSet presAssocID="{F7EAC3CE-6AC6-4269-9252-84CEBC57F504}" presName="spNode" presStyleCnt="0"/>
      <dgm:spPr/>
    </dgm:pt>
    <dgm:pt modelId="{F58D2A76-A076-49BB-A3CD-B323A8941079}" type="pres">
      <dgm:prSet presAssocID="{79564EBD-15B5-4CC3-8D6D-149A745A7D63}" presName="sibTrans" presStyleLbl="sibTrans1D1" presStyleIdx="7" presStyleCnt="9"/>
      <dgm:spPr/>
      <dgm:t>
        <a:bodyPr/>
        <a:lstStyle/>
        <a:p>
          <a:endParaRPr lang="de-DE"/>
        </a:p>
      </dgm:t>
    </dgm:pt>
    <dgm:pt modelId="{9E3C166A-630A-4702-8989-CE291E24D36E}" type="pres">
      <dgm:prSet presAssocID="{57CB9738-FBCA-47B3-94C3-B13A940789A0}" presName="node" presStyleLbl="node1" presStyleIdx="8" presStyleCnt="9" custScaleX="157880" custScaleY="145098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3F4BD83-D009-4962-B929-16EB2F0CC6F2}" type="pres">
      <dgm:prSet presAssocID="{57CB9738-FBCA-47B3-94C3-B13A940789A0}" presName="spNode" presStyleCnt="0"/>
      <dgm:spPr/>
    </dgm:pt>
    <dgm:pt modelId="{F0369D5D-54EA-41AE-B402-25A55909E4FE}" type="pres">
      <dgm:prSet presAssocID="{99D0BDB9-789C-4A3B-BEAB-AA8A2EC6A6D2}" presName="sibTrans" presStyleLbl="sibTrans1D1" presStyleIdx="8" presStyleCnt="9"/>
      <dgm:spPr/>
      <dgm:t>
        <a:bodyPr/>
        <a:lstStyle/>
        <a:p>
          <a:endParaRPr lang="de-DE"/>
        </a:p>
      </dgm:t>
    </dgm:pt>
  </dgm:ptLst>
  <dgm:cxnLst>
    <dgm:cxn modelId="{A510DCB9-3E38-4053-A874-69E38D0CC9E5}" type="presOf" srcId="{0959982C-420E-41FD-AE70-0B9224A6316B}" destId="{323DECFA-FB2D-4BDD-B0DF-CC43071E4F4F}" srcOrd="0" destOrd="0" presId="urn:microsoft.com/office/officeart/2005/8/layout/cycle6"/>
    <dgm:cxn modelId="{C3A0DADE-E1C2-4440-8CC2-63A4E4D50DF2}" srcId="{7E087F3E-168C-404D-8431-47A985BF5B97}" destId="{F7EAC3CE-6AC6-4269-9252-84CEBC57F504}" srcOrd="7" destOrd="0" parTransId="{7C7CD3C7-6794-4BD5-978E-73DF80AFDF9E}" sibTransId="{79564EBD-15B5-4CC3-8D6D-149A745A7D63}"/>
    <dgm:cxn modelId="{E035AD49-18CE-4983-9085-F101F7B16F1B}" type="presOf" srcId="{82FFEB69-BC46-4C65-A2BC-7B776B1FD9FA}" destId="{0953B129-75EC-4786-BCC8-342E87C3003F}" srcOrd="0" destOrd="0" presId="urn:microsoft.com/office/officeart/2005/8/layout/cycle6"/>
    <dgm:cxn modelId="{5ECEE491-E506-48A3-9109-8C8368F39911}" type="presOf" srcId="{CBD22B64-FE16-4C98-94E4-E2BDE443C3C8}" destId="{8892EF16-4B33-48F9-BAC1-C84CA332F8F0}" srcOrd="0" destOrd="0" presId="urn:microsoft.com/office/officeart/2005/8/layout/cycle6"/>
    <dgm:cxn modelId="{340CBDE4-5E61-4D56-A111-343908E06EC8}" type="presOf" srcId="{B8810921-71DE-4D4A-B69D-0AB5F0276391}" destId="{8E27C8C3-2AB2-46DC-B402-5DF9ABF55D8D}" srcOrd="0" destOrd="0" presId="urn:microsoft.com/office/officeart/2005/8/layout/cycle6"/>
    <dgm:cxn modelId="{592E411D-A5DE-4B95-90ED-6BABCB167C6E}" srcId="{7E087F3E-168C-404D-8431-47A985BF5B97}" destId="{3FC145DC-B495-4A72-99EE-9B4907D58557}" srcOrd="0" destOrd="0" parTransId="{CC155A7C-6292-4029-9ABE-BF261F7D2B2B}" sibTransId="{41CEFB86-8B4A-4AB2-979C-E01118DC1BA9}"/>
    <dgm:cxn modelId="{B875FB2C-8911-4411-8063-2E6003D754DA}" type="presOf" srcId="{BE11F92A-F331-49ED-A669-6A2CA6273783}" destId="{9C613E3E-147D-468A-BA77-DF1F7FAC0739}" srcOrd="0" destOrd="0" presId="urn:microsoft.com/office/officeart/2005/8/layout/cycle6"/>
    <dgm:cxn modelId="{622B538E-80D7-4FC4-8ACE-CA7ED7AEA76F}" type="presOf" srcId="{57CB9738-FBCA-47B3-94C3-B13A940789A0}" destId="{9E3C166A-630A-4702-8989-CE291E24D36E}" srcOrd="0" destOrd="0" presId="urn:microsoft.com/office/officeart/2005/8/layout/cycle6"/>
    <dgm:cxn modelId="{8A06B33B-744E-4CC5-9459-7B778C3B73F3}" type="presOf" srcId="{99D0BDB9-789C-4A3B-BEAB-AA8A2EC6A6D2}" destId="{F0369D5D-54EA-41AE-B402-25A55909E4FE}" srcOrd="0" destOrd="0" presId="urn:microsoft.com/office/officeart/2005/8/layout/cycle6"/>
    <dgm:cxn modelId="{CC5DEC35-AADE-457E-8D34-4AE2BF7818C4}" type="presOf" srcId="{569E4C8D-498B-4CDC-9FFC-80EEE146F8B1}" destId="{A74F22E8-7DFA-474E-BF7D-5A2DDFD254AB}" srcOrd="0" destOrd="0" presId="urn:microsoft.com/office/officeart/2005/8/layout/cycle6"/>
    <dgm:cxn modelId="{BFC172EC-476E-44F4-A027-081CF5B17835}" type="presOf" srcId="{D0FA799F-B598-44A7-9F5A-7953281D7DC7}" destId="{5590D62D-FD41-49F1-A0BA-CB726883BCF9}" srcOrd="0" destOrd="0" presId="urn:microsoft.com/office/officeart/2005/8/layout/cycle6"/>
    <dgm:cxn modelId="{2DDABE51-D562-4138-A952-7A2CE6DA25B7}" type="presOf" srcId="{7E087F3E-168C-404D-8431-47A985BF5B97}" destId="{5E759CB8-D868-41F1-9B39-EBA9DCDB87E6}" srcOrd="0" destOrd="0" presId="urn:microsoft.com/office/officeart/2005/8/layout/cycle6"/>
    <dgm:cxn modelId="{41179E1A-F3CA-4EC4-A8CE-F4FA61F63830}" type="presOf" srcId="{915969B2-30DB-49B3-8D68-147651851F8C}" destId="{4897FB74-329B-4122-A745-A97FE968121E}" srcOrd="0" destOrd="0" presId="urn:microsoft.com/office/officeart/2005/8/layout/cycle6"/>
    <dgm:cxn modelId="{FDB133B9-3875-48C4-B842-4C2F016DD7DD}" srcId="{7E087F3E-168C-404D-8431-47A985BF5B97}" destId="{57CB9738-FBCA-47B3-94C3-B13A940789A0}" srcOrd="8" destOrd="0" parTransId="{B80B0B4E-5232-46A5-8DB4-053DB57D04D0}" sibTransId="{99D0BDB9-789C-4A3B-BEAB-AA8A2EC6A6D2}"/>
    <dgm:cxn modelId="{8D9FE936-89BD-4671-8767-339792F53DA1}" type="presOf" srcId="{F7EAC3CE-6AC6-4269-9252-84CEBC57F504}" destId="{8DC7761F-178C-4BC0-ADB8-E665415385BB}" srcOrd="0" destOrd="0" presId="urn:microsoft.com/office/officeart/2005/8/layout/cycle6"/>
    <dgm:cxn modelId="{92A00B1E-F97D-4431-B1FF-348B7EA76DA1}" srcId="{7E087F3E-168C-404D-8431-47A985BF5B97}" destId="{F75F6956-F537-4C27-8417-81A68B59F316}" srcOrd="1" destOrd="0" parTransId="{CC45D875-4AD1-48AF-A365-115BB6B3C93C}" sibTransId="{CBD22B64-FE16-4C98-94E4-E2BDE443C3C8}"/>
    <dgm:cxn modelId="{198A5F39-C923-4C51-A8B6-24D353D1972A}" type="presOf" srcId="{21828AF3-95B1-4280-BC26-C9D4BD02E3EE}" destId="{E1A65347-103D-496C-8D78-0AF0E16183AB}" srcOrd="0" destOrd="0" presId="urn:microsoft.com/office/officeart/2005/8/layout/cycle6"/>
    <dgm:cxn modelId="{B5E31FA2-DC0D-4903-8FE3-78BC78903A30}" type="presOf" srcId="{79564EBD-15B5-4CC3-8D6D-149A745A7D63}" destId="{F58D2A76-A076-49BB-A3CD-B323A8941079}" srcOrd="0" destOrd="0" presId="urn:microsoft.com/office/officeart/2005/8/layout/cycle6"/>
    <dgm:cxn modelId="{6A6CE328-DBCF-4E9E-B63A-3A7B907A5D51}" type="presOf" srcId="{41CEFB86-8B4A-4AB2-979C-E01118DC1BA9}" destId="{12D117D0-E9D0-44FA-90A7-7418EDB027A1}" srcOrd="0" destOrd="0" presId="urn:microsoft.com/office/officeart/2005/8/layout/cycle6"/>
    <dgm:cxn modelId="{9FC6B989-259C-48B1-8C26-35E36A251A0B}" srcId="{7E087F3E-168C-404D-8431-47A985BF5B97}" destId="{2E7FFBB3-D7FA-4C6C-B47F-20635C3AC986}" srcOrd="3" destOrd="0" parTransId="{9B63FC95-DB3D-45E2-B3B7-A8AD048D184F}" sibTransId="{BE11F92A-F331-49ED-A669-6A2CA6273783}"/>
    <dgm:cxn modelId="{794DB137-CA29-42C8-A072-C73717CED0DA}" type="presOf" srcId="{C9BC714C-8421-4988-A39A-95A557085ED1}" destId="{9632083D-2A8E-4AC0-BE72-B310C13EFA5F}" srcOrd="0" destOrd="0" presId="urn:microsoft.com/office/officeart/2005/8/layout/cycle6"/>
    <dgm:cxn modelId="{7137A2EB-348D-4265-AD40-744FF0FC898D}" srcId="{7E087F3E-168C-404D-8431-47A985BF5B97}" destId="{C9BC714C-8421-4988-A39A-95A557085ED1}" srcOrd="5" destOrd="0" parTransId="{963DC762-D0BB-4BF1-966C-16FB720B8971}" sibTransId="{0959982C-420E-41FD-AE70-0B9224A6316B}"/>
    <dgm:cxn modelId="{7D80DF4D-D3D8-4389-A1F9-E141F2846249}" srcId="{7E087F3E-168C-404D-8431-47A985BF5B97}" destId="{B8810921-71DE-4D4A-B69D-0AB5F0276391}" srcOrd="6" destOrd="0" parTransId="{240E2009-E1C6-4FD9-8882-B4CE21168828}" sibTransId="{D0FA799F-B598-44A7-9F5A-7953281D7DC7}"/>
    <dgm:cxn modelId="{25DB8A8C-F60B-4311-9E54-7BA53BDD4EF4}" type="presOf" srcId="{2E7FFBB3-D7FA-4C6C-B47F-20635C3AC986}" destId="{4541BFDF-A774-46E2-8A2E-2D5ECEE282CC}" srcOrd="0" destOrd="0" presId="urn:microsoft.com/office/officeart/2005/8/layout/cycle6"/>
    <dgm:cxn modelId="{F614EE27-FAC9-49C5-9294-88D8A4461A09}" type="presOf" srcId="{F75F6956-F537-4C27-8417-81A68B59F316}" destId="{C9680D39-4DF1-41AD-8C28-3D93B0D64138}" srcOrd="0" destOrd="0" presId="urn:microsoft.com/office/officeart/2005/8/layout/cycle6"/>
    <dgm:cxn modelId="{6F0CC09A-D199-4E09-AA9B-4295AD1BE6E1}" srcId="{7E087F3E-168C-404D-8431-47A985BF5B97}" destId="{82FFEB69-BC46-4C65-A2BC-7B776B1FD9FA}" srcOrd="4" destOrd="0" parTransId="{DDF3733B-DA6F-4016-8CAC-70F0092409F6}" sibTransId="{569E4C8D-498B-4CDC-9FFC-80EEE146F8B1}"/>
    <dgm:cxn modelId="{8A720D2D-E668-4AFA-80A0-5770FAD0B59A}" srcId="{7E087F3E-168C-404D-8431-47A985BF5B97}" destId="{915969B2-30DB-49B3-8D68-147651851F8C}" srcOrd="2" destOrd="0" parTransId="{606FA4BD-C511-45C2-A5E5-E5A026A898D4}" sibTransId="{21828AF3-95B1-4280-BC26-C9D4BD02E3EE}"/>
    <dgm:cxn modelId="{A4A04CF6-30A2-4AC4-905E-08C4AFDC1D4F}" type="presOf" srcId="{3FC145DC-B495-4A72-99EE-9B4907D58557}" destId="{4365A71A-55DF-4E15-B982-F2461565AF53}" srcOrd="0" destOrd="0" presId="urn:microsoft.com/office/officeart/2005/8/layout/cycle6"/>
    <dgm:cxn modelId="{5739818D-EDC4-4D7E-AD0C-E2DCC5F90A0E}" type="presParOf" srcId="{5E759CB8-D868-41F1-9B39-EBA9DCDB87E6}" destId="{4365A71A-55DF-4E15-B982-F2461565AF53}" srcOrd="0" destOrd="0" presId="urn:microsoft.com/office/officeart/2005/8/layout/cycle6"/>
    <dgm:cxn modelId="{2FDF8914-7851-45E7-B7A9-901CD1EF78E1}" type="presParOf" srcId="{5E759CB8-D868-41F1-9B39-EBA9DCDB87E6}" destId="{74A67297-F9BA-44EE-B13E-41D444C56D4A}" srcOrd="1" destOrd="0" presId="urn:microsoft.com/office/officeart/2005/8/layout/cycle6"/>
    <dgm:cxn modelId="{19E86C52-0324-4DC7-A862-CE5DCEBB1C82}" type="presParOf" srcId="{5E759CB8-D868-41F1-9B39-EBA9DCDB87E6}" destId="{12D117D0-E9D0-44FA-90A7-7418EDB027A1}" srcOrd="2" destOrd="0" presId="urn:microsoft.com/office/officeart/2005/8/layout/cycle6"/>
    <dgm:cxn modelId="{CE55EE22-86C2-4E68-B84C-8CD2CBF366CD}" type="presParOf" srcId="{5E759CB8-D868-41F1-9B39-EBA9DCDB87E6}" destId="{C9680D39-4DF1-41AD-8C28-3D93B0D64138}" srcOrd="3" destOrd="0" presId="urn:microsoft.com/office/officeart/2005/8/layout/cycle6"/>
    <dgm:cxn modelId="{BE03C179-51F4-4EFA-A666-95B69AF72297}" type="presParOf" srcId="{5E759CB8-D868-41F1-9B39-EBA9DCDB87E6}" destId="{872BF152-1BE9-42DF-8008-DB7DF9C25C82}" srcOrd="4" destOrd="0" presId="urn:microsoft.com/office/officeart/2005/8/layout/cycle6"/>
    <dgm:cxn modelId="{1EE64A6A-061A-4DC9-BC1C-256EEE4F4946}" type="presParOf" srcId="{5E759CB8-D868-41F1-9B39-EBA9DCDB87E6}" destId="{8892EF16-4B33-48F9-BAC1-C84CA332F8F0}" srcOrd="5" destOrd="0" presId="urn:microsoft.com/office/officeart/2005/8/layout/cycle6"/>
    <dgm:cxn modelId="{C8A2F68E-00C5-4443-94C6-5F5C518EE310}" type="presParOf" srcId="{5E759CB8-D868-41F1-9B39-EBA9DCDB87E6}" destId="{4897FB74-329B-4122-A745-A97FE968121E}" srcOrd="6" destOrd="0" presId="urn:microsoft.com/office/officeart/2005/8/layout/cycle6"/>
    <dgm:cxn modelId="{1521B5C9-1970-438F-A8E8-97E9BDE24655}" type="presParOf" srcId="{5E759CB8-D868-41F1-9B39-EBA9DCDB87E6}" destId="{E3B35E3C-995E-4083-BE1C-4F80D7307B80}" srcOrd="7" destOrd="0" presId="urn:microsoft.com/office/officeart/2005/8/layout/cycle6"/>
    <dgm:cxn modelId="{BDCA19EC-C515-46D0-94FB-A5063710FA72}" type="presParOf" srcId="{5E759CB8-D868-41F1-9B39-EBA9DCDB87E6}" destId="{E1A65347-103D-496C-8D78-0AF0E16183AB}" srcOrd="8" destOrd="0" presId="urn:microsoft.com/office/officeart/2005/8/layout/cycle6"/>
    <dgm:cxn modelId="{9B84373A-5607-47CF-87F4-C55A50E98EA8}" type="presParOf" srcId="{5E759CB8-D868-41F1-9B39-EBA9DCDB87E6}" destId="{4541BFDF-A774-46E2-8A2E-2D5ECEE282CC}" srcOrd="9" destOrd="0" presId="urn:microsoft.com/office/officeart/2005/8/layout/cycle6"/>
    <dgm:cxn modelId="{6383ADBB-6CAC-4930-9F04-8C88D1A45A7C}" type="presParOf" srcId="{5E759CB8-D868-41F1-9B39-EBA9DCDB87E6}" destId="{EFD89E2E-DA3B-4E69-9324-088DA9F44767}" srcOrd="10" destOrd="0" presId="urn:microsoft.com/office/officeart/2005/8/layout/cycle6"/>
    <dgm:cxn modelId="{4334BC47-1D58-45A8-9C74-0A20610CF163}" type="presParOf" srcId="{5E759CB8-D868-41F1-9B39-EBA9DCDB87E6}" destId="{9C613E3E-147D-468A-BA77-DF1F7FAC0739}" srcOrd="11" destOrd="0" presId="urn:microsoft.com/office/officeart/2005/8/layout/cycle6"/>
    <dgm:cxn modelId="{25F669C8-4CD8-47CE-87DE-F52C62D2744C}" type="presParOf" srcId="{5E759CB8-D868-41F1-9B39-EBA9DCDB87E6}" destId="{0953B129-75EC-4786-BCC8-342E87C3003F}" srcOrd="12" destOrd="0" presId="urn:microsoft.com/office/officeart/2005/8/layout/cycle6"/>
    <dgm:cxn modelId="{963EFD3E-2FE2-4174-82FF-08C3956400CE}" type="presParOf" srcId="{5E759CB8-D868-41F1-9B39-EBA9DCDB87E6}" destId="{8EA3D280-FD9D-433F-862D-008B4D9E66D5}" srcOrd="13" destOrd="0" presId="urn:microsoft.com/office/officeart/2005/8/layout/cycle6"/>
    <dgm:cxn modelId="{398F2796-65C1-4472-9A46-C39DD97D0B1C}" type="presParOf" srcId="{5E759CB8-D868-41F1-9B39-EBA9DCDB87E6}" destId="{A74F22E8-7DFA-474E-BF7D-5A2DDFD254AB}" srcOrd="14" destOrd="0" presId="urn:microsoft.com/office/officeart/2005/8/layout/cycle6"/>
    <dgm:cxn modelId="{EF9517CA-A258-4529-827F-58EA805C0834}" type="presParOf" srcId="{5E759CB8-D868-41F1-9B39-EBA9DCDB87E6}" destId="{9632083D-2A8E-4AC0-BE72-B310C13EFA5F}" srcOrd="15" destOrd="0" presId="urn:microsoft.com/office/officeart/2005/8/layout/cycle6"/>
    <dgm:cxn modelId="{568A5A90-99FA-48C1-AFF7-F339D60D5B72}" type="presParOf" srcId="{5E759CB8-D868-41F1-9B39-EBA9DCDB87E6}" destId="{952E34C7-DCF5-4925-B979-95A5F0E2289F}" srcOrd="16" destOrd="0" presId="urn:microsoft.com/office/officeart/2005/8/layout/cycle6"/>
    <dgm:cxn modelId="{883CE08B-6E15-4E79-8A8B-F05F8137F10E}" type="presParOf" srcId="{5E759CB8-D868-41F1-9B39-EBA9DCDB87E6}" destId="{323DECFA-FB2D-4BDD-B0DF-CC43071E4F4F}" srcOrd="17" destOrd="0" presId="urn:microsoft.com/office/officeart/2005/8/layout/cycle6"/>
    <dgm:cxn modelId="{9E20BD84-D306-40DD-81EC-3C74A3C62E00}" type="presParOf" srcId="{5E759CB8-D868-41F1-9B39-EBA9DCDB87E6}" destId="{8E27C8C3-2AB2-46DC-B402-5DF9ABF55D8D}" srcOrd="18" destOrd="0" presId="urn:microsoft.com/office/officeart/2005/8/layout/cycle6"/>
    <dgm:cxn modelId="{7ED31523-69D6-4689-B3BB-357BC1D2B4DC}" type="presParOf" srcId="{5E759CB8-D868-41F1-9B39-EBA9DCDB87E6}" destId="{B7F08B38-CE14-483B-A357-0DC92E038D9F}" srcOrd="19" destOrd="0" presId="urn:microsoft.com/office/officeart/2005/8/layout/cycle6"/>
    <dgm:cxn modelId="{F675B89B-54FD-4ECD-8EF4-A9C0A2D9FF92}" type="presParOf" srcId="{5E759CB8-D868-41F1-9B39-EBA9DCDB87E6}" destId="{5590D62D-FD41-49F1-A0BA-CB726883BCF9}" srcOrd="20" destOrd="0" presId="urn:microsoft.com/office/officeart/2005/8/layout/cycle6"/>
    <dgm:cxn modelId="{C6416838-AAEB-4904-9067-C8576F579E25}" type="presParOf" srcId="{5E759CB8-D868-41F1-9B39-EBA9DCDB87E6}" destId="{8DC7761F-178C-4BC0-ADB8-E665415385BB}" srcOrd="21" destOrd="0" presId="urn:microsoft.com/office/officeart/2005/8/layout/cycle6"/>
    <dgm:cxn modelId="{D6615705-32BD-4578-9BBF-360E90E050D9}" type="presParOf" srcId="{5E759CB8-D868-41F1-9B39-EBA9DCDB87E6}" destId="{F941AD4E-5FC2-4C97-AB2C-A739811A5ACC}" srcOrd="22" destOrd="0" presId="urn:microsoft.com/office/officeart/2005/8/layout/cycle6"/>
    <dgm:cxn modelId="{F88B0906-1680-431D-B797-8536D6DC9B81}" type="presParOf" srcId="{5E759CB8-D868-41F1-9B39-EBA9DCDB87E6}" destId="{F58D2A76-A076-49BB-A3CD-B323A8941079}" srcOrd="23" destOrd="0" presId="urn:microsoft.com/office/officeart/2005/8/layout/cycle6"/>
    <dgm:cxn modelId="{C0E96BEF-2D38-448A-AE97-3DDD50AF3D71}" type="presParOf" srcId="{5E759CB8-D868-41F1-9B39-EBA9DCDB87E6}" destId="{9E3C166A-630A-4702-8989-CE291E24D36E}" srcOrd="24" destOrd="0" presId="urn:microsoft.com/office/officeart/2005/8/layout/cycle6"/>
    <dgm:cxn modelId="{6771AF85-0E97-4221-A172-621CCC4A7AE4}" type="presParOf" srcId="{5E759CB8-D868-41F1-9B39-EBA9DCDB87E6}" destId="{23F4BD83-D009-4962-B929-16EB2F0CC6F2}" srcOrd="25" destOrd="0" presId="urn:microsoft.com/office/officeart/2005/8/layout/cycle6"/>
    <dgm:cxn modelId="{8CBAB324-F60E-4508-B1EC-56D50FB29D44}" type="presParOf" srcId="{5E759CB8-D868-41F1-9B39-EBA9DCDB87E6}" destId="{F0369D5D-54EA-41AE-B402-25A55909E4FE}" srcOrd="26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65A71A-55DF-4E15-B982-F2461565AF53}">
      <dsp:nvSpPr>
        <dsp:cNvPr id="0" name=""/>
        <dsp:cNvSpPr/>
      </dsp:nvSpPr>
      <dsp:spPr>
        <a:xfrm>
          <a:off x="2712677" y="-255403"/>
          <a:ext cx="1571230" cy="1042650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/>
            <a:t>Wissen über Belastungen und Belastungsprophylaxe </a:t>
          </a:r>
        </a:p>
      </dsp:txBody>
      <dsp:txXfrm>
        <a:off x="2712677" y="-255403"/>
        <a:ext cx="1571230" cy="1042650"/>
      </dsp:txXfrm>
    </dsp:sp>
    <dsp:sp modelId="{12D117D0-E9D0-44FA-90A7-7418EDB027A1}">
      <dsp:nvSpPr>
        <dsp:cNvPr id="0" name=""/>
        <dsp:cNvSpPr/>
      </dsp:nvSpPr>
      <dsp:spPr>
        <a:xfrm>
          <a:off x="4088195" y="-917227"/>
          <a:ext cx="4490966" cy="4490966"/>
        </a:xfrm>
        <a:custGeom>
          <a:avLst/>
          <a:gdLst/>
          <a:ahLst/>
          <a:cxnLst/>
          <a:rect l="0" t="0" r="0" b="0"/>
          <a:pathLst>
            <a:path>
              <a:moveTo>
                <a:pt x="196357" y="1327180"/>
              </a:moveTo>
              <a:arcTo wR="2245483" hR="2245483" stAng="12248354" swAng="237059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80D39-4DF1-41AD-8C28-3D93B0D64138}">
      <dsp:nvSpPr>
        <dsp:cNvPr id="0" name=""/>
        <dsp:cNvSpPr/>
      </dsp:nvSpPr>
      <dsp:spPr>
        <a:xfrm>
          <a:off x="4353441" y="208680"/>
          <a:ext cx="1666286" cy="1204867"/>
        </a:xfrm>
        <a:prstGeom prst="roundRect">
          <a:avLst/>
        </a:prstGeom>
        <a:gradFill rotWithShape="0">
          <a:gsLst>
            <a:gs pos="0">
              <a:schemeClr val="accent2">
                <a:hueOff val="585190"/>
                <a:satOff val="-730"/>
                <a:lumOff val="172"/>
                <a:alphaOff val="0"/>
                <a:tint val="50000"/>
                <a:satMod val="300000"/>
              </a:schemeClr>
            </a:gs>
            <a:gs pos="35000">
              <a:schemeClr val="accent2">
                <a:hueOff val="585190"/>
                <a:satOff val="-730"/>
                <a:lumOff val="172"/>
                <a:alphaOff val="0"/>
                <a:tint val="37000"/>
                <a:satMod val="300000"/>
              </a:schemeClr>
            </a:gs>
            <a:gs pos="100000">
              <a:schemeClr val="accent2">
                <a:hueOff val="585190"/>
                <a:satOff val="-730"/>
                <a:lumOff val="17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/>
            <a:t>Stärkung des Selbstwert - und Selbstwirksamkeitsgefühls </a:t>
          </a:r>
          <a:r>
            <a:rPr lang="de-DE" sz="1000" b="0" kern="1200"/>
            <a:t>Ressourcen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0" kern="1200"/>
            <a:t>Empowerment</a:t>
          </a:r>
        </a:p>
      </dsp:txBody>
      <dsp:txXfrm>
        <a:off x="4353441" y="208680"/>
        <a:ext cx="1666286" cy="1204867"/>
      </dsp:txXfrm>
    </dsp:sp>
    <dsp:sp modelId="{8892EF16-4B33-48F9-BAC1-C84CA332F8F0}">
      <dsp:nvSpPr>
        <dsp:cNvPr id="0" name=""/>
        <dsp:cNvSpPr/>
      </dsp:nvSpPr>
      <dsp:spPr>
        <a:xfrm>
          <a:off x="2926497" y="-3031014"/>
          <a:ext cx="4490966" cy="4490966"/>
        </a:xfrm>
        <a:custGeom>
          <a:avLst/>
          <a:gdLst/>
          <a:ahLst/>
          <a:cxnLst/>
          <a:rect l="0" t="0" r="0" b="0"/>
          <a:pathLst>
            <a:path>
              <a:moveTo>
                <a:pt x="2698001" y="4444897"/>
              </a:moveTo>
              <a:arcTo wR="2245483" hR="2245483" stAng="4702435" swAng="248645"/>
            </a:path>
          </a:pathLst>
        </a:custGeom>
        <a:noFill/>
        <a:ln w="9525" cap="flat" cmpd="sng" algn="ctr">
          <a:solidFill>
            <a:schemeClr val="accent2">
              <a:hueOff val="585190"/>
              <a:satOff val="-730"/>
              <a:lumOff val="172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7FB74-329B-4122-A745-A97FE968121E}">
      <dsp:nvSpPr>
        <dsp:cNvPr id="0" name=""/>
        <dsp:cNvSpPr/>
      </dsp:nvSpPr>
      <dsp:spPr>
        <a:xfrm>
          <a:off x="4776296" y="1441048"/>
          <a:ext cx="1847685" cy="1360864"/>
        </a:xfrm>
        <a:prstGeom prst="roundRect">
          <a:avLst/>
        </a:prstGeom>
        <a:gradFill rotWithShape="0">
          <a:gsLst>
            <a:gs pos="0">
              <a:schemeClr val="accent2">
                <a:hueOff val="1170380"/>
                <a:satOff val="-1460"/>
                <a:lumOff val="343"/>
                <a:alphaOff val="0"/>
                <a:tint val="50000"/>
                <a:satMod val="300000"/>
              </a:schemeClr>
            </a:gs>
            <a:gs pos="35000">
              <a:schemeClr val="accent2">
                <a:hueOff val="1170380"/>
                <a:satOff val="-1460"/>
                <a:lumOff val="343"/>
                <a:alphaOff val="0"/>
                <a:tint val="37000"/>
                <a:satMod val="300000"/>
              </a:schemeClr>
            </a:gs>
            <a:gs pos="100000">
              <a:schemeClr val="accent2">
                <a:hueOff val="1170380"/>
                <a:satOff val="-1460"/>
                <a:lumOff val="34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Mental-kognitve Strategien - </a:t>
          </a:r>
          <a:r>
            <a:rPr lang="de-DE" sz="1000" b="1" kern="1200"/>
            <a:t>Selbstmanagement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/>
            <a:t>Selbstmotivation und Ziele setzen  </a:t>
          </a:r>
          <a:r>
            <a:rPr lang="de-DE" sz="1000" kern="1200"/>
            <a:t>- mit Hindernissen umgehen - Distanzierungsfähigkeit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Gelassenheit  - Mottoziele  </a:t>
          </a:r>
        </a:p>
      </dsp:txBody>
      <dsp:txXfrm>
        <a:off x="4776296" y="1441048"/>
        <a:ext cx="1847685" cy="1360864"/>
      </dsp:txXfrm>
    </dsp:sp>
    <dsp:sp modelId="{E1A65347-103D-496C-8D78-0AF0E16183AB}">
      <dsp:nvSpPr>
        <dsp:cNvPr id="0" name=""/>
        <dsp:cNvSpPr/>
      </dsp:nvSpPr>
      <dsp:spPr>
        <a:xfrm>
          <a:off x="1243286" y="265921"/>
          <a:ext cx="4490966" cy="4490966"/>
        </a:xfrm>
        <a:custGeom>
          <a:avLst/>
          <a:gdLst/>
          <a:ahLst/>
          <a:cxnLst/>
          <a:rect l="0" t="0" r="0" b="0"/>
          <a:pathLst>
            <a:path>
              <a:moveTo>
                <a:pt x="4471912" y="2537384"/>
              </a:moveTo>
              <a:arcTo wR="2245483" hR="2245483" stAng="448157" swAng="210747"/>
            </a:path>
          </a:pathLst>
        </a:custGeom>
        <a:noFill/>
        <a:ln w="9525" cap="flat" cmpd="sng" algn="ctr">
          <a:solidFill>
            <a:schemeClr val="accent2">
              <a:hueOff val="1170380"/>
              <a:satOff val="-1460"/>
              <a:lumOff val="343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41BFDF-A774-46E2-8A2E-2D5ECEE282CC}">
      <dsp:nvSpPr>
        <dsp:cNvPr id="0" name=""/>
        <dsp:cNvSpPr/>
      </dsp:nvSpPr>
      <dsp:spPr>
        <a:xfrm>
          <a:off x="4632715" y="2940539"/>
          <a:ext cx="1601400" cy="1387214"/>
        </a:xfrm>
        <a:prstGeom prst="roundRect">
          <a:avLst/>
        </a:prstGeom>
        <a:gradFill rotWithShape="0">
          <a:gsLst>
            <a:gs pos="0">
              <a:schemeClr val="accent2">
                <a:hueOff val="1755570"/>
                <a:satOff val="-2190"/>
                <a:lumOff val="515"/>
                <a:alphaOff val="0"/>
                <a:tint val="50000"/>
                <a:satMod val="300000"/>
              </a:schemeClr>
            </a:gs>
            <a:gs pos="35000">
              <a:schemeClr val="accent2">
                <a:hueOff val="1755570"/>
                <a:satOff val="-2190"/>
                <a:lumOff val="515"/>
                <a:alphaOff val="0"/>
                <a:tint val="37000"/>
                <a:satMod val="300000"/>
              </a:schemeClr>
            </a:gs>
            <a:gs pos="100000">
              <a:schemeClr val="accent2">
                <a:hueOff val="1755570"/>
                <a:satOff val="-2190"/>
                <a:lumOff val="51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/>
            <a:t>Körperlich - gesundheitliche Strategien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Bewegung - Ernährung - Entspannung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- Suchtvorbeugung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- Embodiement</a:t>
          </a:r>
        </a:p>
      </dsp:txBody>
      <dsp:txXfrm>
        <a:off x="4632715" y="2940539"/>
        <a:ext cx="1601400" cy="1387214"/>
      </dsp:txXfrm>
    </dsp:sp>
    <dsp:sp modelId="{9C613E3E-147D-468A-BA77-DF1F7FAC0739}">
      <dsp:nvSpPr>
        <dsp:cNvPr id="0" name=""/>
        <dsp:cNvSpPr/>
      </dsp:nvSpPr>
      <dsp:spPr>
        <a:xfrm>
          <a:off x="4204627" y="3614925"/>
          <a:ext cx="4490966" cy="4490966"/>
        </a:xfrm>
        <a:custGeom>
          <a:avLst/>
          <a:gdLst/>
          <a:ahLst/>
          <a:cxnLst/>
          <a:rect l="0" t="0" r="0" b="0"/>
          <a:pathLst>
            <a:path>
              <a:moveTo>
                <a:pt x="607322" y="709701"/>
              </a:moveTo>
              <a:arcTo wR="2245483" hR="2245483" stAng="13389151" swAng="643550"/>
            </a:path>
          </a:pathLst>
        </a:custGeom>
        <a:noFill/>
        <a:ln w="9525" cap="flat" cmpd="sng" algn="ctr">
          <a:solidFill>
            <a:schemeClr val="accent2">
              <a:hueOff val="1755570"/>
              <a:satOff val="-2190"/>
              <a:lumOff val="515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3B129-75EC-4786-BCC8-342E87C3003F}">
      <dsp:nvSpPr>
        <dsp:cNvPr id="0" name=""/>
        <dsp:cNvSpPr/>
      </dsp:nvSpPr>
      <dsp:spPr>
        <a:xfrm>
          <a:off x="3163271" y="4044059"/>
          <a:ext cx="2186996" cy="1154818"/>
        </a:xfrm>
        <a:prstGeom prst="roundRect">
          <a:avLst/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tint val="50000"/>
                <a:satMod val="300000"/>
              </a:schemeClr>
            </a:gs>
            <a:gs pos="35000">
              <a:schemeClr val="accent2">
                <a:hueOff val="2340759"/>
                <a:satOff val="-2919"/>
                <a:lumOff val="686"/>
                <a:alphaOff val="0"/>
                <a:tint val="37000"/>
                <a:satMod val="30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/>
            <a:t>Umgang mit Emotionen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0" kern="1200"/>
            <a:t>Emotionsregulation - Grübelstopp</a:t>
          </a:r>
        </a:p>
      </dsp:txBody>
      <dsp:txXfrm>
        <a:off x="3163271" y="4044059"/>
        <a:ext cx="2186996" cy="1154818"/>
      </dsp:txXfrm>
    </dsp:sp>
    <dsp:sp modelId="{A74F22E8-7DFA-474E-BF7D-5A2DDFD254AB}">
      <dsp:nvSpPr>
        <dsp:cNvPr id="0" name=""/>
        <dsp:cNvSpPr/>
      </dsp:nvSpPr>
      <dsp:spPr>
        <a:xfrm>
          <a:off x="2870394" y="1378847"/>
          <a:ext cx="4490966" cy="4490966"/>
        </a:xfrm>
        <a:custGeom>
          <a:avLst/>
          <a:gdLst/>
          <a:ahLst/>
          <a:cxnLst/>
          <a:rect l="0" t="0" r="0" b="0"/>
          <a:pathLst>
            <a:path>
              <a:moveTo>
                <a:pt x="291062" y="3351121"/>
              </a:moveTo>
              <a:arcTo wR="2245483" hR="2245483" stAng="9030159" swAng="552871"/>
            </a:path>
          </a:pathLst>
        </a:custGeom>
        <a:noFill/>
        <a:ln w="9525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32083D-2A8E-4AC0-BE72-B310C13EFA5F}">
      <dsp:nvSpPr>
        <dsp:cNvPr id="0" name=""/>
        <dsp:cNvSpPr/>
      </dsp:nvSpPr>
      <dsp:spPr>
        <a:xfrm>
          <a:off x="1590915" y="3537692"/>
          <a:ext cx="1417441" cy="1033423"/>
        </a:xfrm>
        <a:prstGeom prst="roundRect">
          <a:avLst/>
        </a:prstGeom>
        <a:gradFill rotWithShape="0">
          <a:gsLst>
            <a:gs pos="0">
              <a:schemeClr val="accent2">
                <a:hueOff val="2925949"/>
                <a:satOff val="-3649"/>
                <a:lumOff val="858"/>
                <a:alphaOff val="0"/>
                <a:tint val="50000"/>
                <a:satMod val="300000"/>
              </a:schemeClr>
            </a:gs>
            <a:gs pos="35000">
              <a:schemeClr val="accent2">
                <a:hueOff val="2925949"/>
                <a:satOff val="-3649"/>
                <a:lumOff val="858"/>
                <a:alphaOff val="0"/>
                <a:tint val="37000"/>
                <a:satMod val="300000"/>
              </a:schemeClr>
            </a:gs>
            <a:gs pos="100000">
              <a:schemeClr val="accent2">
                <a:hueOff val="2925949"/>
                <a:satOff val="-3649"/>
                <a:lumOff val="85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/>
            <a:t>Kommunikations- und Interaktionsstrategien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/>
            <a:t>Umgang mit Konflikten</a:t>
          </a:r>
        </a:p>
      </dsp:txBody>
      <dsp:txXfrm>
        <a:off x="1590915" y="3537692"/>
        <a:ext cx="1417441" cy="1033423"/>
      </dsp:txXfrm>
    </dsp:sp>
    <dsp:sp modelId="{323DECFA-FB2D-4BDD-B0DF-CC43071E4F4F}">
      <dsp:nvSpPr>
        <dsp:cNvPr id="0" name=""/>
        <dsp:cNvSpPr/>
      </dsp:nvSpPr>
      <dsp:spPr>
        <a:xfrm>
          <a:off x="791103" y="-603454"/>
          <a:ext cx="4490966" cy="4490966"/>
        </a:xfrm>
        <a:custGeom>
          <a:avLst/>
          <a:gdLst/>
          <a:ahLst/>
          <a:cxnLst/>
          <a:rect l="0" t="0" r="0" b="0"/>
          <a:pathLst>
            <a:path>
              <a:moveTo>
                <a:pt x="1038710" y="4139129"/>
              </a:moveTo>
              <a:arcTo wR="2245483" hR="2245483" stAng="7350500" swAng="564784"/>
            </a:path>
          </a:pathLst>
        </a:custGeom>
        <a:noFill/>
        <a:ln w="9525" cap="flat" cmpd="sng" algn="ctr">
          <a:solidFill>
            <a:schemeClr val="accent2">
              <a:hueOff val="2925949"/>
              <a:satOff val="-3649"/>
              <a:lumOff val="85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27C8C3-2AB2-46DC-B402-5DF9ABF55D8D}">
      <dsp:nvSpPr>
        <dsp:cNvPr id="0" name=""/>
        <dsp:cNvSpPr/>
      </dsp:nvSpPr>
      <dsp:spPr>
        <a:xfrm>
          <a:off x="551210" y="2450667"/>
          <a:ext cx="1715863" cy="859625"/>
        </a:xfrm>
        <a:prstGeom prst="roundRect">
          <a:avLst/>
        </a:prstGeom>
        <a:gradFill rotWithShape="0">
          <a:gsLst>
            <a:gs pos="0">
              <a:schemeClr val="accent2">
                <a:hueOff val="3511139"/>
                <a:satOff val="-4379"/>
                <a:lumOff val="1030"/>
                <a:alphaOff val="0"/>
                <a:tint val="50000"/>
                <a:satMod val="300000"/>
              </a:schemeClr>
            </a:gs>
            <a:gs pos="35000">
              <a:schemeClr val="accent2">
                <a:hueOff val="3511139"/>
                <a:satOff val="-4379"/>
                <a:lumOff val="1030"/>
                <a:alphaOff val="0"/>
                <a:tint val="37000"/>
                <a:satMod val="300000"/>
              </a:schemeClr>
            </a:gs>
            <a:gs pos="100000">
              <a:schemeClr val="accent2">
                <a:hueOff val="3511139"/>
                <a:satOff val="-4379"/>
                <a:lumOff val="103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Wissen über </a:t>
          </a:r>
          <a:r>
            <a:rPr lang="de-DE" sz="1000" b="1" kern="1200"/>
            <a:t>Risikoverhalten</a:t>
          </a:r>
          <a:r>
            <a:rPr lang="de-DE" sz="1000" kern="1200"/>
            <a:t> und Umgang mit Risikoverhalten bei Kindern und Jugendlichen und Erwachsenen</a:t>
          </a:r>
        </a:p>
      </dsp:txBody>
      <dsp:txXfrm>
        <a:off x="551210" y="2450667"/>
        <a:ext cx="1715863" cy="859625"/>
      </dsp:txXfrm>
    </dsp:sp>
    <dsp:sp modelId="{5590D62D-FD41-49F1-A0BA-CB726883BCF9}">
      <dsp:nvSpPr>
        <dsp:cNvPr id="0" name=""/>
        <dsp:cNvSpPr/>
      </dsp:nvSpPr>
      <dsp:spPr>
        <a:xfrm>
          <a:off x="786411" y="-1313116"/>
          <a:ext cx="4490966" cy="4490966"/>
        </a:xfrm>
        <a:custGeom>
          <a:avLst/>
          <a:gdLst/>
          <a:ahLst/>
          <a:cxnLst/>
          <a:rect l="0" t="0" r="0" b="0"/>
          <a:pathLst>
            <a:path>
              <a:moveTo>
                <a:pt x="590050" y="3762631"/>
              </a:moveTo>
              <a:arcTo wR="2245483" hR="2245483" stAng="8249747" swAng="234653"/>
            </a:path>
          </a:pathLst>
        </a:custGeom>
        <a:noFill/>
        <a:ln w="9525" cap="flat" cmpd="sng" algn="ctr">
          <a:solidFill>
            <a:schemeClr val="accent2">
              <a:hueOff val="3511139"/>
              <a:satOff val="-4379"/>
              <a:lumOff val="103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C7761F-178C-4BC0-ADB8-E665415385BB}">
      <dsp:nvSpPr>
        <dsp:cNvPr id="0" name=""/>
        <dsp:cNvSpPr/>
      </dsp:nvSpPr>
      <dsp:spPr>
        <a:xfrm>
          <a:off x="591438" y="1101299"/>
          <a:ext cx="1648614" cy="1230551"/>
        </a:xfrm>
        <a:prstGeom prst="roundRect">
          <a:avLst/>
        </a:prstGeom>
        <a:gradFill rotWithShape="0">
          <a:gsLst>
            <a:gs pos="0">
              <a:schemeClr val="accent2">
                <a:hueOff val="4096329"/>
                <a:satOff val="-5109"/>
                <a:lumOff val="1201"/>
                <a:alphaOff val="0"/>
                <a:tint val="50000"/>
                <a:satMod val="300000"/>
              </a:schemeClr>
            </a:gs>
            <a:gs pos="35000">
              <a:schemeClr val="accent2">
                <a:hueOff val="4096329"/>
                <a:satOff val="-5109"/>
                <a:lumOff val="1201"/>
                <a:alphaOff val="0"/>
                <a:tint val="37000"/>
                <a:satMod val="300000"/>
              </a:schemeClr>
            </a:gs>
            <a:gs pos="100000">
              <a:schemeClr val="accent2">
                <a:hueOff val="4096329"/>
                <a:satOff val="-5109"/>
                <a:lumOff val="120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/>
            <a:t>Interpersonale Ressourcen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Team - Kooperative Methoden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Beratungsmethoden</a:t>
          </a:r>
        </a:p>
      </dsp:txBody>
      <dsp:txXfrm>
        <a:off x="591438" y="1101299"/>
        <a:ext cx="1648614" cy="1230551"/>
      </dsp:txXfrm>
    </dsp:sp>
    <dsp:sp modelId="{F58D2A76-A076-49BB-A3CD-B323A8941079}">
      <dsp:nvSpPr>
        <dsp:cNvPr id="0" name=""/>
        <dsp:cNvSpPr/>
      </dsp:nvSpPr>
      <dsp:spPr>
        <a:xfrm>
          <a:off x="-2083831" y="-2707148"/>
          <a:ext cx="4490966" cy="4490966"/>
        </a:xfrm>
        <a:custGeom>
          <a:avLst/>
          <a:gdLst/>
          <a:ahLst/>
          <a:cxnLst/>
          <a:rect l="0" t="0" r="0" b="0"/>
          <a:pathLst>
            <a:path>
              <a:moveTo>
                <a:pt x="3856585" y="3809626"/>
              </a:moveTo>
              <a:arcTo wR="2245483" hR="2245483" stAng="2649163" swAng="246440"/>
            </a:path>
          </a:pathLst>
        </a:custGeom>
        <a:noFill/>
        <a:ln w="9525" cap="flat" cmpd="sng" algn="ctr">
          <a:solidFill>
            <a:schemeClr val="accent2">
              <a:hueOff val="4096329"/>
              <a:satOff val="-5109"/>
              <a:lumOff val="1201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3C166A-630A-4702-8989-CE291E24D36E}">
      <dsp:nvSpPr>
        <dsp:cNvPr id="0" name=""/>
        <dsp:cNvSpPr/>
      </dsp:nvSpPr>
      <dsp:spPr>
        <a:xfrm>
          <a:off x="1336159" y="367581"/>
          <a:ext cx="1418483" cy="847367"/>
        </a:xfrm>
        <a:prstGeom prst="roundRect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tint val="50000"/>
                <a:satMod val="300000"/>
              </a:schemeClr>
            </a:gs>
            <a:gs pos="35000">
              <a:schemeClr val="accent2">
                <a:hueOff val="4681519"/>
                <a:satOff val="-5839"/>
                <a:lumOff val="1373"/>
                <a:alphaOff val="0"/>
                <a:tint val="37000"/>
                <a:satMod val="30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/>
            <a:t>Selbstorganisation - Zeitmanagement </a:t>
          </a:r>
          <a:r>
            <a:rPr lang="de-DE" sz="1000" kern="1200"/>
            <a:t>und Arbeitsorganisation</a:t>
          </a:r>
        </a:p>
      </dsp:txBody>
      <dsp:txXfrm>
        <a:off x="1336159" y="367581"/>
        <a:ext cx="1418483" cy="847367"/>
      </dsp:txXfrm>
    </dsp:sp>
    <dsp:sp modelId="{F0369D5D-54EA-41AE-B402-25A55909E4FE}">
      <dsp:nvSpPr>
        <dsp:cNvPr id="0" name=""/>
        <dsp:cNvSpPr/>
      </dsp:nvSpPr>
      <dsp:spPr>
        <a:xfrm>
          <a:off x="-265970" y="-3963620"/>
          <a:ext cx="4490966" cy="4490966"/>
        </a:xfrm>
        <a:custGeom>
          <a:avLst/>
          <a:gdLst/>
          <a:ahLst/>
          <a:cxnLst/>
          <a:rect l="0" t="0" r="0" b="0"/>
          <a:pathLst>
            <a:path>
              <a:moveTo>
                <a:pt x="3020195" y="4353092"/>
              </a:moveTo>
              <a:arcTo wR="2245483" hR="2245483" stAng="4189059" swAng="66846"/>
            </a:path>
          </a:pathLst>
        </a:custGeom>
        <a:noFill/>
        <a:ln w="9525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C7A5-B43A-44FE-8D6F-F3F3D454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</dc:creator>
  <cp:lastModifiedBy>ASUS</cp:lastModifiedBy>
  <cp:revision>2</cp:revision>
  <cp:lastPrinted>2012-11-20T19:14:00Z</cp:lastPrinted>
  <dcterms:created xsi:type="dcterms:W3CDTF">2014-05-19T09:35:00Z</dcterms:created>
  <dcterms:modified xsi:type="dcterms:W3CDTF">2014-05-19T09:35:00Z</dcterms:modified>
</cp:coreProperties>
</file>